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CA" w:rsidRPr="003902CA" w:rsidRDefault="003902CA" w:rsidP="003902CA">
      <w:pPr>
        <w:pStyle w:val="Default"/>
        <w:jc w:val="center"/>
        <w:rPr>
          <w:b/>
        </w:rPr>
      </w:pPr>
      <w:r w:rsidRPr="003902CA">
        <w:rPr>
          <w:b/>
        </w:rPr>
        <w:t xml:space="preserve">Venn </w:t>
      </w:r>
      <w:proofErr w:type="gramStart"/>
      <w:r w:rsidRPr="003902CA">
        <w:rPr>
          <w:b/>
        </w:rPr>
        <w:t>Diagram</w:t>
      </w:r>
      <w:proofErr w:type="gramEnd"/>
      <w:r w:rsidRPr="003902CA">
        <w:rPr>
          <w:b/>
        </w:rPr>
        <w:t xml:space="preserve"> Activity</w:t>
      </w:r>
    </w:p>
    <w:p w:rsidR="003902CA" w:rsidRDefault="003902CA" w:rsidP="003902CA">
      <w:pPr>
        <w:pStyle w:val="Default"/>
      </w:pPr>
    </w:p>
    <w:p w:rsidR="003902CA" w:rsidRDefault="003902CA" w:rsidP="003902CA">
      <w:pPr>
        <w:pStyle w:val="Default"/>
      </w:pPr>
      <w:r>
        <w:t>Directions: review and discuss the various powers in your envelope. Differentiate</w:t>
      </w:r>
      <w:bookmarkStart w:id="0" w:name="_GoBack"/>
      <w:bookmarkEnd w:id="0"/>
      <w:r>
        <w:t xml:space="preserve"> between those granted exclusively to the federal government (whether expressed or implied), those reserved for the state governments, and those which both levels of government have authority. Record the appropriate </w:t>
      </w:r>
      <w:r>
        <w:t xml:space="preserve">powers </w:t>
      </w:r>
      <w:r>
        <w:t>on</w:t>
      </w:r>
      <w:r>
        <w:t xml:space="preserve"> the Venn diagram.</w:t>
      </w:r>
    </w:p>
    <w:p w:rsidR="003902CA" w:rsidRDefault="003902CA" w:rsidP="003902CA">
      <w:pPr>
        <w:pStyle w:val="Default"/>
      </w:pPr>
    </w:p>
    <w:p w:rsidR="003902CA" w:rsidRDefault="003902CA" w:rsidP="003902CA">
      <w:pPr>
        <w:pStyle w:val="Default"/>
      </w:pPr>
      <w:r>
        <w:t>Here are the answers:</w:t>
      </w:r>
    </w:p>
    <w:p w:rsidR="003902CA" w:rsidRDefault="003902CA" w:rsidP="003902CA">
      <w:pPr>
        <w:pStyle w:val="Default"/>
      </w:pPr>
    </w:p>
    <w:p w:rsidR="003902CA" w:rsidRDefault="003902CA" w:rsidP="003902C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Expressed and Implied Powers </w:t>
      </w:r>
    </w:p>
    <w:p w:rsidR="003902CA" w:rsidRDefault="003902CA" w:rsidP="003902CA">
      <w:pPr>
        <w:pStyle w:val="Default"/>
        <w:spacing w:after="115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Print money </w:t>
      </w:r>
    </w:p>
    <w:p w:rsidR="003902CA" w:rsidRDefault="003902CA" w:rsidP="003902CA">
      <w:pPr>
        <w:pStyle w:val="Default"/>
        <w:spacing w:after="115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Make rules about trade between states and nations </w:t>
      </w:r>
    </w:p>
    <w:p w:rsidR="003902CA" w:rsidRDefault="003902CA" w:rsidP="003902CA">
      <w:pPr>
        <w:pStyle w:val="Default"/>
        <w:spacing w:after="115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Declare war </w:t>
      </w:r>
    </w:p>
    <w:p w:rsidR="003902CA" w:rsidRDefault="003902CA" w:rsidP="003902CA">
      <w:pPr>
        <w:pStyle w:val="Default"/>
        <w:spacing w:after="115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Make treaties and deal with foreign countries </w:t>
      </w:r>
    </w:p>
    <w:p w:rsidR="003902CA" w:rsidRDefault="003902CA" w:rsidP="003902CA">
      <w:pPr>
        <w:pStyle w:val="Default"/>
        <w:spacing w:after="115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Establish a post office </w:t>
      </w:r>
    </w:p>
    <w:p w:rsidR="003902CA" w:rsidRDefault="003902CA" w:rsidP="003902CA">
      <w:pPr>
        <w:pStyle w:val="Default"/>
        <w:spacing w:after="115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Provide an army and a navy </w:t>
      </w:r>
    </w:p>
    <w:p w:rsidR="003902CA" w:rsidRDefault="003902CA" w:rsidP="003902CA">
      <w:pPr>
        <w:pStyle w:val="Default"/>
        <w:spacing w:after="115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Make laws </w:t>
      </w:r>
      <w:proofErr w:type="gramStart"/>
      <w:r>
        <w:rPr>
          <w:sz w:val="22"/>
          <w:szCs w:val="22"/>
        </w:rPr>
        <w:t>that are</w:t>
      </w:r>
      <w:proofErr w:type="gramEnd"/>
      <w:r>
        <w:rPr>
          <w:sz w:val="22"/>
          <w:szCs w:val="22"/>
        </w:rPr>
        <w:t xml:space="preserve"> necessary and proper to carry out its powers </w:t>
      </w:r>
    </w:p>
    <w:p w:rsidR="003902CA" w:rsidRDefault="003902CA" w:rsidP="003902CA">
      <w:pPr>
        <w:pStyle w:val="Default"/>
        <w:spacing w:after="115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Spend money for the general welfare </w:t>
      </w:r>
    </w:p>
    <w:p w:rsidR="003902CA" w:rsidRDefault="003902CA" w:rsidP="003902CA">
      <w:pPr>
        <w:pStyle w:val="Default"/>
        <w:spacing w:after="115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Make copyright laws to protect authors’ writings </w:t>
      </w:r>
    </w:p>
    <w:p w:rsidR="003902CA" w:rsidRDefault="003902CA" w:rsidP="003902CA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Decide what units of measure we will use </w:t>
      </w:r>
    </w:p>
    <w:p w:rsidR="003902CA" w:rsidRDefault="003902CA" w:rsidP="003902CA">
      <w:pPr>
        <w:pStyle w:val="Default"/>
        <w:rPr>
          <w:sz w:val="22"/>
          <w:szCs w:val="22"/>
        </w:rPr>
      </w:pPr>
    </w:p>
    <w:p w:rsidR="003902CA" w:rsidRDefault="003902CA" w:rsidP="003902C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Reserved Powers </w:t>
      </w:r>
    </w:p>
    <w:p w:rsidR="003902CA" w:rsidRDefault="003902CA" w:rsidP="003902CA">
      <w:pPr>
        <w:pStyle w:val="Default"/>
        <w:spacing w:after="115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Issue driver’s and marriage licenses </w:t>
      </w:r>
    </w:p>
    <w:p w:rsidR="003902CA" w:rsidRDefault="003902CA" w:rsidP="003902CA">
      <w:pPr>
        <w:pStyle w:val="Default"/>
        <w:spacing w:after="115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Conduct elections </w:t>
      </w:r>
    </w:p>
    <w:p w:rsidR="003902CA" w:rsidRDefault="003902CA" w:rsidP="003902CA">
      <w:pPr>
        <w:pStyle w:val="Default"/>
        <w:spacing w:after="115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Establish local governments </w:t>
      </w:r>
    </w:p>
    <w:p w:rsidR="003902CA" w:rsidRDefault="003902CA" w:rsidP="003902CA">
      <w:pPr>
        <w:pStyle w:val="Default"/>
        <w:spacing w:after="115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Make rules about business inside a state </w:t>
      </w:r>
    </w:p>
    <w:p w:rsidR="003902CA" w:rsidRDefault="003902CA" w:rsidP="003902CA">
      <w:pPr>
        <w:pStyle w:val="Default"/>
        <w:spacing w:after="115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Use any power the Constitution doesn’t give the federal government or deny to the states </w:t>
      </w:r>
    </w:p>
    <w:p w:rsidR="003902CA" w:rsidRDefault="003902CA" w:rsidP="003902CA">
      <w:pPr>
        <w:pStyle w:val="Default"/>
        <w:spacing w:after="115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Charter banks and corporations </w:t>
      </w:r>
    </w:p>
    <w:p w:rsidR="003902CA" w:rsidRDefault="003902CA" w:rsidP="003902CA">
      <w:pPr>
        <w:pStyle w:val="Default"/>
        <w:spacing w:after="115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Run public schools </w:t>
      </w:r>
    </w:p>
    <w:p w:rsidR="003902CA" w:rsidRDefault="003902CA" w:rsidP="003902CA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Provide police and emergency services </w:t>
      </w:r>
    </w:p>
    <w:p w:rsidR="003902CA" w:rsidRDefault="003902CA" w:rsidP="003902CA">
      <w:pPr>
        <w:pStyle w:val="Default"/>
        <w:rPr>
          <w:sz w:val="22"/>
          <w:szCs w:val="22"/>
        </w:rPr>
      </w:pPr>
    </w:p>
    <w:p w:rsidR="003902CA" w:rsidRDefault="003902CA" w:rsidP="003902C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Concurrent Powers </w:t>
      </w:r>
    </w:p>
    <w:p w:rsidR="003902CA" w:rsidRDefault="003902CA" w:rsidP="003902CA">
      <w:pPr>
        <w:pStyle w:val="Default"/>
        <w:spacing w:after="112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Protect public health and safety </w:t>
      </w:r>
    </w:p>
    <w:p w:rsidR="003902CA" w:rsidRDefault="003902CA" w:rsidP="003902CA">
      <w:pPr>
        <w:pStyle w:val="Default"/>
        <w:spacing w:after="112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Collect taxes </w:t>
      </w:r>
    </w:p>
    <w:p w:rsidR="003902CA" w:rsidRDefault="003902CA" w:rsidP="003902CA">
      <w:pPr>
        <w:pStyle w:val="Default"/>
        <w:spacing w:after="112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Build roads </w:t>
      </w:r>
    </w:p>
    <w:p w:rsidR="003902CA" w:rsidRDefault="003902CA" w:rsidP="003902CA">
      <w:pPr>
        <w:pStyle w:val="Default"/>
        <w:spacing w:after="112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Borrow money </w:t>
      </w:r>
    </w:p>
    <w:p w:rsidR="003902CA" w:rsidRDefault="003902CA" w:rsidP="003902CA">
      <w:pPr>
        <w:pStyle w:val="Default"/>
        <w:spacing w:after="112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Establish courts </w:t>
      </w:r>
    </w:p>
    <w:p w:rsidR="003902CA" w:rsidRDefault="003902CA" w:rsidP="003902CA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Make and enforce laws </w:t>
      </w:r>
    </w:p>
    <w:p w:rsidR="00AC15E9" w:rsidRDefault="00AC15E9"/>
    <w:sectPr w:rsidR="00AC15E9" w:rsidSect="00DD613D">
      <w:pgSz w:w="12240" w:h="16340"/>
      <w:pgMar w:top="996" w:right="79" w:bottom="434" w:left="66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CA"/>
    <w:rsid w:val="003902CA"/>
    <w:rsid w:val="006227EC"/>
    <w:rsid w:val="00AC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02C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02C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Company>Wake County Public Schools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Tonissen</dc:creator>
  <cp:lastModifiedBy>Leah Tonissen</cp:lastModifiedBy>
  <cp:revision>1</cp:revision>
  <dcterms:created xsi:type="dcterms:W3CDTF">2016-01-27T12:29:00Z</dcterms:created>
  <dcterms:modified xsi:type="dcterms:W3CDTF">2016-01-27T12:32:00Z</dcterms:modified>
</cp:coreProperties>
</file>